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8596" w14:textId="77777777" w:rsidR="00E17163" w:rsidRPr="007F1C5C" w:rsidRDefault="00E17163" w:rsidP="00E17163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r w:rsidRPr="007F1C5C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7866F533" wp14:editId="20D9983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7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829FB5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0035E941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2F4217E3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159B3EEE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Mitra"/>
          <w:sz w:val="20"/>
          <w:szCs w:val="18"/>
          <w:rtl/>
        </w:rPr>
      </w:pPr>
    </w:p>
    <w:p w14:paraId="7FC9DBB1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Nazanin"/>
          <w:sz w:val="20"/>
          <w:szCs w:val="16"/>
          <w:rtl/>
        </w:rPr>
      </w:pPr>
    </w:p>
    <w:p w14:paraId="7DFE0E15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Nazanin"/>
          <w:sz w:val="20"/>
          <w:szCs w:val="20"/>
          <w:rtl/>
        </w:rPr>
      </w:pPr>
    </w:p>
    <w:p w14:paraId="166F3457" w14:textId="77777777" w:rsidR="00E17163" w:rsidRPr="007F1C5C" w:rsidRDefault="00E17163" w:rsidP="00E17163">
      <w:pPr>
        <w:bidi/>
        <w:spacing w:after="0"/>
        <w:jc w:val="center"/>
        <w:rPr>
          <w:rFonts w:ascii="Times New Roman" w:hAnsi="Times New Roman" w:cs="Nazanin"/>
          <w:sz w:val="20"/>
          <w:szCs w:val="16"/>
          <w:rtl/>
        </w:rPr>
      </w:pPr>
      <w:r w:rsidRPr="007F1C5C">
        <w:rPr>
          <w:rFonts w:ascii="Times New Roman" w:hAnsi="Times New Roman" w:cs="B Nazanin"/>
          <w:sz w:val="20"/>
          <w:szCs w:val="20"/>
          <w:rtl/>
        </w:rPr>
        <w:t>معاونت آموزشي</w:t>
      </w:r>
    </w:p>
    <w:p w14:paraId="4337B90F" w14:textId="77777777" w:rsidR="00E17163" w:rsidRPr="007F1C5C" w:rsidRDefault="00E17163" w:rsidP="00E17163">
      <w:pPr>
        <w:bidi/>
        <w:spacing w:after="0"/>
        <w:jc w:val="center"/>
        <w:rPr>
          <w:rFonts w:ascii="Times New Roman" w:hAnsi="Times New Roman" w:cs="B Nazanin"/>
          <w:sz w:val="20"/>
          <w:szCs w:val="20"/>
          <w:rtl/>
        </w:rPr>
      </w:pPr>
      <w:r w:rsidRPr="007F1C5C">
        <w:rPr>
          <w:rFonts w:ascii="Times New Roman" w:hAnsi="Times New Roman" w:cs="B Nazanin"/>
          <w:sz w:val="20"/>
          <w:szCs w:val="20"/>
          <w:rtl/>
        </w:rPr>
        <w:t>مركز مطالعات و توسعه آموزش علوم پزشک</w:t>
      </w:r>
      <w:r w:rsidRPr="007F1C5C">
        <w:rPr>
          <w:rFonts w:ascii="Times New Roman" w:hAnsi="Times New Roman" w:cs="B Nazanin" w:hint="cs"/>
          <w:sz w:val="20"/>
          <w:szCs w:val="20"/>
          <w:rtl/>
        </w:rPr>
        <w:t>ی</w:t>
      </w:r>
    </w:p>
    <w:p w14:paraId="4BC34AEB" w14:textId="77777777" w:rsidR="00E17163" w:rsidRPr="007F1C5C" w:rsidRDefault="00E17163" w:rsidP="00E17163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 w:rsidRPr="007F1C5C">
        <w:rPr>
          <w:rFonts w:ascii="Times New Roman" w:hAnsi="Times New Roman" w:cs="B Nazanin" w:hint="cs"/>
          <w:sz w:val="20"/>
          <w:szCs w:val="20"/>
          <w:rtl/>
        </w:rPr>
        <w:t>واحد برنامه</w:t>
      </w:r>
      <w:r w:rsidRPr="007F1C5C">
        <w:rPr>
          <w:rFonts w:ascii="Times New Roman" w:hAnsi="Times New Roman" w:cs="B Nazanin"/>
          <w:sz w:val="20"/>
          <w:szCs w:val="20"/>
          <w:rtl/>
        </w:rPr>
        <w:softHyphen/>
      </w:r>
      <w:r w:rsidRPr="007F1C5C">
        <w:rPr>
          <w:rFonts w:ascii="Times New Roman" w:hAnsi="Times New Roman" w:cs="B Nazanin" w:hint="cs"/>
          <w:sz w:val="20"/>
          <w:szCs w:val="20"/>
          <w:rtl/>
        </w:rPr>
        <w:t>ریزی آموزشی</w:t>
      </w:r>
    </w:p>
    <w:p w14:paraId="1E1DE460" w14:textId="77777777" w:rsidR="00E17163" w:rsidRPr="007F1C5C" w:rsidRDefault="00E17163" w:rsidP="00E17163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BCF09E4" w14:textId="77777777" w:rsidR="00E17163" w:rsidRPr="007F1C5C" w:rsidRDefault="00E17163" w:rsidP="00E17163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50BB79EC" w14:textId="77777777" w:rsidR="00E17163" w:rsidRPr="007F1C5C" w:rsidRDefault="00E17163" w:rsidP="00E17163">
      <w:pPr>
        <w:bidi/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  <w:r w:rsidRPr="007F1C5C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 دوره</w:t>
      </w:r>
      <w:r w:rsidRPr="007F1C5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7F1C5C">
        <w:rPr>
          <w:rFonts w:ascii="Times New Roman" w:hAnsi="Times New Roman" w:cs="B Titr" w:hint="cs"/>
          <w:sz w:val="20"/>
          <w:szCs w:val="28"/>
          <w:rtl/>
          <w:lang w:bidi="fa-IR"/>
        </w:rPr>
        <w:t>» ویژه دوره</w:t>
      </w:r>
      <w:r w:rsidRPr="007F1C5C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>های کارآموزی/ کارورزی</w:t>
      </w:r>
      <w:r w:rsidRPr="007F1C5C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14CFC91A" w14:textId="07F260A4" w:rsidR="001B2E2C" w:rsidRPr="007F1C5C" w:rsidRDefault="001B2E2C" w:rsidP="001B2E2C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7F1C5C">
        <w:rPr>
          <w:rFonts w:ascii="Times New Roman" w:hAnsi="Times New Roman" w:cs="B Titr" w:hint="cs"/>
          <w:sz w:val="20"/>
          <w:szCs w:val="28"/>
          <w:rtl/>
          <w:lang w:bidi="fa-IR"/>
        </w:rPr>
        <w:t>بهمن 140</w:t>
      </w:r>
      <w:r w:rsidR="00B443B9">
        <w:rPr>
          <w:rFonts w:ascii="Times New Roman" w:hAnsi="Times New Roman" w:cs="B Titr" w:hint="cs"/>
          <w:sz w:val="20"/>
          <w:szCs w:val="28"/>
          <w:rtl/>
          <w:lang w:bidi="fa-IR"/>
        </w:rPr>
        <w:t>3</w:t>
      </w:r>
    </w:p>
    <w:p w14:paraId="43412395" w14:textId="77777777" w:rsidR="00E17163" w:rsidRPr="007F1C5C" w:rsidRDefault="00E17163" w:rsidP="00E17163">
      <w:pPr>
        <w:bidi/>
        <w:spacing w:after="0"/>
        <w:jc w:val="both"/>
        <w:rPr>
          <w:rFonts w:ascii="Times New Roman" w:hAnsi="Times New Roman" w:cs="IranNastaliq"/>
          <w:bCs/>
          <w:sz w:val="24"/>
          <w:szCs w:val="24"/>
          <w:lang w:bidi="fa-IR"/>
        </w:rPr>
      </w:pPr>
    </w:p>
    <w:p w14:paraId="34FEE498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194706A" w14:textId="77777777" w:rsidR="00E17163" w:rsidRPr="007F1C5C" w:rsidRDefault="00E17163" w:rsidP="0006421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عنوان دوره کارآموزی/ کارورزی:</w:t>
      </w:r>
      <w:r w:rsidRPr="007F1C5C">
        <w:rPr>
          <w:rFonts w:ascii="Gill Sans MT" w:eastAsia="Times New Roman" w:hAnsi="Arial" w:cs="B Titr" w:hint="cs"/>
          <w:kern w:val="24"/>
          <w:sz w:val="24"/>
          <w:szCs w:val="24"/>
          <w:rtl/>
          <w:lang w:bidi="fa-IR"/>
        </w:rPr>
        <w:t xml:space="preserve"> 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F133A" w:rsidRPr="00B443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کاراموزی </w:t>
      </w:r>
      <w:r w:rsidR="0006421F" w:rsidRPr="00B443B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بیماریهای کودکان</w:t>
      </w:r>
    </w:p>
    <w:p w14:paraId="26A95A24" w14:textId="77777777" w:rsidR="00E17163" w:rsidRPr="007F1C5C" w:rsidRDefault="00E17163" w:rsidP="00173F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نام بیمارستان/ مرکز بالینی: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مرکز طبی</w:t>
      </w:r>
    </w:p>
    <w:p w14:paraId="49F3E36E" w14:textId="77777777" w:rsidR="00E17163" w:rsidRPr="007F1C5C" w:rsidRDefault="00E17163" w:rsidP="00173F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/>
          <w:sz w:val="24"/>
          <w:szCs w:val="24"/>
          <w:rtl/>
          <w:lang w:bidi="fa-IR"/>
        </w:rPr>
        <w:t xml:space="preserve">نام 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بخش/ گروه:</w:t>
      </w:r>
      <w:r w:rsidR="004F17E6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بخش 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های مختلف ساختمان شماره ۱ و ۲ و درمانگاهها</w:t>
      </w:r>
    </w:p>
    <w:p w14:paraId="2C68D053" w14:textId="77777777" w:rsidR="00E17163" w:rsidRPr="007F1C5C" w:rsidRDefault="00E17163" w:rsidP="001F13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مسؤول آموزش: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دکتر شیرین شهبازی صیقلده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4C0CC011" w14:textId="3B6383EC" w:rsidR="00E17163" w:rsidRPr="007F1C5C" w:rsidRDefault="00E17163" w:rsidP="001F13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اعضای هیأت علمی مدرس در دوره: 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دکتر شیرین شهبازی صیقلده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دکتر </w:t>
      </w:r>
      <w:r w:rsidR="00B443B9">
        <w:rPr>
          <w:rFonts w:ascii="Times New Roman" w:hAnsi="Times New Roman" w:cs="B Nazanin" w:hint="cs"/>
          <w:sz w:val="24"/>
          <w:szCs w:val="24"/>
          <w:rtl/>
          <w:lang w:bidi="fa-IR"/>
        </w:rPr>
        <w:t>اسدی</w:t>
      </w:r>
    </w:p>
    <w:p w14:paraId="203123B2" w14:textId="093FF2D5" w:rsidR="00E17163" w:rsidRPr="007F1C5C" w:rsidRDefault="00E17163" w:rsidP="001F133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اطلاعات تماس مسؤول آموزش:61054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21</w:t>
      </w:r>
      <w:r w:rsidR="00B443B9">
        <w:rPr>
          <w:rFonts w:ascii="Times New Roman" w:hAnsi="Times New Roman" w:cs="B Nazanin" w:hint="cs"/>
          <w:sz w:val="24"/>
          <w:szCs w:val="24"/>
          <w:rtl/>
          <w:lang w:bidi="fa-IR"/>
        </w:rPr>
        <w:t>6</w:t>
      </w:r>
    </w:p>
    <w:p w14:paraId="18331D23" w14:textId="32019A84" w:rsidR="00E17163" w:rsidRPr="007F1C5C" w:rsidRDefault="00E17163" w:rsidP="00173FA1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طول دوره: </w:t>
      </w:r>
      <w:r w:rsidR="001B2E2C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27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روز </w:t>
      </w:r>
    </w:p>
    <w:p w14:paraId="7BF18767" w14:textId="77777777" w:rsidR="00E17163" w:rsidRPr="007F1C5C" w:rsidRDefault="00E17163" w:rsidP="00E17163">
      <w:pPr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BE46364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7F1C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دوره:</w:t>
      </w:r>
      <w:r w:rsidRPr="007F1C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</w:p>
    <w:p w14:paraId="03C5DF9A" w14:textId="77777777" w:rsidR="00E17163" w:rsidRPr="007F1C5C" w:rsidRDefault="00E17163" w:rsidP="00E17163">
      <w:p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</w:p>
    <w:p w14:paraId="591FDC8D" w14:textId="77777777" w:rsidR="001F133A" w:rsidRPr="007F1C5C" w:rsidRDefault="00E17163" w:rsidP="009868C7">
      <w:pPr>
        <w:bidi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در این دوره فراگیران با اتکا به آموخته های قبلی خود در واحد نظری و</w:t>
      </w:r>
      <w:r w:rsidR="001F133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کاراموزی نوزادان در ترم سه، 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با نحوه شرح حال گیری  از کودکان در بخش های مختلف آشنا می شوند. با نحوه انجام معاینه فیزیکی کودکان آشنا می شوند. بیماریهای شایع کودکان را آموخته و با علایم و نشانه ها و نحوه تشخیص و درمان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و همچنین مراقتبهای مرتبط با هر بیماری آشنا شوند. </w:t>
      </w:r>
      <w:r w:rsidR="00173FA1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65D039C" w14:textId="77777777" w:rsidR="00E17163" w:rsidRPr="007F1C5C" w:rsidRDefault="00E17163" w:rsidP="00E17163">
      <w:pPr>
        <w:bidi/>
        <w:spacing w:after="0"/>
        <w:jc w:val="both"/>
        <w:rPr>
          <w:rFonts w:ascii="Times New Roman" w:hAnsi="Times New Roman" w:cs="B Nazanin"/>
          <w:b/>
          <w:sz w:val="24"/>
          <w:szCs w:val="24"/>
          <w:rtl/>
          <w:lang w:bidi="fa-IR"/>
        </w:rPr>
      </w:pPr>
    </w:p>
    <w:p w14:paraId="29605136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 مورد انتظار</w:t>
      </w:r>
      <w:r w:rsidRPr="007F1C5C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F1860C7" w14:textId="77777777" w:rsidR="00E17163" w:rsidRPr="007F1C5C" w:rsidRDefault="00E17163" w:rsidP="00E17163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انتظار می رود پس از اتمام کارآموزی دانشجو قادر باشد:</w:t>
      </w:r>
    </w:p>
    <w:p w14:paraId="15459C2B" w14:textId="77777777" w:rsidR="003424F9" w:rsidRPr="007F1C5C" w:rsidRDefault="009868C7" w:rsidP="00F43006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شرح حال کامل و دقیقی  از کودک بیمار در بخشهای مختلف بگیرد. </w:t>
      </w:r>
    </w:p>
    <w:p w14:paraId="2A84EA6D" w14:textId="77777777" w:rsidR="009868C7" w:rsidRPr="007F1C5C" w:rsidRDefault="009868C7" w:rsidP="009868C7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اختلالات رشد و تکامل را بشناسد و در هنگام شرح حال گیری و معاینه فیزیکی به آنها توجه  و شناسایی کند. </w:t>
      </w:r>
    </w:p>
    <w:p w14:paraId="4822120B" w14:textId="77777777" w:rsidR="00EE4F18" w:rsidRPr="007F1C5C" w:rsidRDefault="00EE4F18" w:rsidP="00EE4F18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معاینه فیزیکی جهت شناسایی مشکلات تهدید کننده حیات را انجام دهند</w:t>
      </w:r>
      <w:r w:rsidR="009868C7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5E1AFD8C" w14:textId="77777777" w:rsidR="001F133A" w:rsidRPr="007F1C5C" w:rsidRDefault="001F133A" w:rsidP="009868C7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نشانه و علایم خطر بیماریهای شایع دوران </w:t>
      </w:r>
      <w:r w:rsidR="009868C7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کودکی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را بدانند.</w:t>
      </w:r>
    </w:p>
    <w:p w14:paraId="4C7DBD9F" w14:textId="77777777" w:rsidR="009868C7" w:rsidRPr="007F1C5C" w:rsidRDefault="009868C7" w:rsidP="009868C7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نحوه مراقبت از کودک در بیماریهای شایع کودکان را بداند.</w:t>
      </w:r>
    </w:p>
    <w:p w14:paraId="0EE06DD5" w14:textId="77777777" w:rsidR="009868C7" w:rsidRPr="007F1C5C" w:rsidRDefault="009868C7" w:rsidP="009868C7">
      <w:pPr>
        <w:pStyle w:val="ListParagraph"/>
        <w:numPr>
          <w:ilvl w:val="0"/>
          <w:numId w:val="6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آموزش به مادر برای مراقبت از کودک را بدانند و به مادر آموزشهای لازم را ارائه کنند. </w:t>
      </w:r>
    </w:p>
    <w:p w14:paraId="52E23B86" w14:textId="77777777" w:rsidR="009868C7" w:rsidRPr="007F1C5C" w:rsidRDefault="009868C7" w:rsidP="009868C7">
      <w:pPr>
        <w:pStyle w:val="ListParagraph"/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C1277E5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Pr="007F1C5C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7B8E5B76" w14:textId="77777777" w:rsidR="00E17163" w:rsidRPr="007F1C5C" w:rsidRDefault="00E17163" w:rsidP="00404186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ایفای نقش در قالب </w:t>
      </w:r>
      <w:r w:rsidR="00EE4F18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مامای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ارائه دهنده مراقبت </w:t>
      </w:r>
    </w:p>
    <w:p w14:paraId="1F57C4D1" w14:textId="77777777" w:rsidR="00E17163" w:rsidRPr="007F1C5C" w:rsidRDefault="00E17163" w:rsidP="00E1716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راند بالینی</w:t>
      </w:r>
    </w:p>
    <w:p w14:paraId="05263EA7" w14:textId="77777777" w:rsidR="00E17163" w:rsidRPr="007F1C5C" w:rsidRDefault="00E17163" w:rsidP="00393104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هدایت دانشجویان با تمرکز بر تعامل گروهی </w:t>
      </w:r>
    </w:p>
    <w:p w14:paraId="273E2D0A" w14:textId="77777777" w:rsidR="00E17163" w:rsidRPr="007F1C5C" w:rsidRDefault="00E17163" w:rsidP="00E1716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آموزش</w:t>
      </w:r>
      <w:r w:rsidRPr="007F1C5C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مبتنی بر حل مسأله</w:t>
      </w:r>
    </w:p>
    <w:p w14:paraId="17529E18" w14:textId="77777777" w:rsidR="00E17163" w:rsidRPr="007F1C5C" w:rsidRDefault="00E17163" w:rsidP="00E17163">
      <w:pPr>
        <w:pStyle w:val="ListParagraph"/>
        <w:numPr>
          <w:ilvl w:val="0"/>
          <w:numId w:val="4"/>
        </w:num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مشاهده هدایت شده</w:t>
      </w:r>
    </w:p>
    <w:p w14:paraId="5787C0CE" w14:textId="77777777" w:rsidR="00E17163" w:rsidRPr="007F1C5C" w:rsidRDefault="00E17163" w:rsidP="00E17163">
      <w:pPr>
        <w:bidi/>
        <w:spacing w:after="0"/>
        <w:jc w:val="both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DFC809F" w14:textId="77777777" w:rsidR="00E17163" w:rsidRPr="007F1C5C" w:rsidRDefault="00E17163" w:rsidP="00E1716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2ADF08D0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های کارآموزان/ کارورزان در دوره بالینی </w:t>
      </w:r>
      <w:r w:rsidRPr="007F1C5C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7F1C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4961DE1E" w14:textId="77777777" w:rsidR="00E17163" w:rsidRPr="007F1C5C" w:rsidRDefault="00EE4F18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گرفتن شرح حال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کودک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بصورت روزانه</w:t>
      </w:r>
    </w:p>
    <w:p w14:paraId="4A92F479" w14:textId="77777777" w:rsidR="00E17163" w:rsidRPr="007F1C5C" w:rsidRDefault="00EE4F18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مانیتورینگ علایم حیاتی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کودک</w:t>
      </w:r>
    </w:p>
    <w:p w14:paraId="02B99C0E" w14:textId="77777777" w:rsidR="00EE4F18" w:rsidRPr="007F1C5C" w:rsidRDefault="00EE4F18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معاینه فیزیکی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کودک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پس از گرفتن شرح حال</w:t>
      </w:r>
    </w:p>
    <w:p w14:paraId="25A46D40" w14:textId="77777777" w:rsidR="00404186" w:rsidRPr="007F1C5C" w:rsidRDefault="00404186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آموزش به مادران در مورد نحوه مراقبت از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کودک 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در بخش و پس از ترخیص</w:t>
      </w:r>
    </w:p>
    <w:p w14:paraId="2FFFF184" w14:textId="77777777" w:rsidR="00404186" w:rsidRPr="007F1C5C" w:rsidRDefault="00404186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کمک به پرسنل بخش در مراقبت از 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کودکان</w:t>
      </w: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تحت نظارت استاد مربوطه</w:t>
      </w:r>
      <w:r w:rsidR="009868C7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08E12774" w14:textId="77777777" w:rsidR="009868C7" w:rsidRPr="007F1C5C" w:rsidRDefault="009868C7" w:rsidP="009868C7">
      <w:pPr>
        <w:numPr>
          <w:ilvl w:val="0"/>
          <w:numId w:val="3"/>
        </w:numPr>
        <w:bidi/>
        <w:spacing w:after="0" w:line="240" w:lineRule="auto"/>
        <w:contextualSpacing/>
        <w:rPr>
          <w:rFonts w:ascii="Times New Roman" w:hAnsi="Times New Roman" w:cs="B Nazanin"/>
          <w:sz w:val="24"/>
          <w:szCs w:val="24"/>
          <w:lang w:bidi="fa-IR"/>
        </w:rPr>
      </w:pPr>
      <w:r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ارائه کنفرانس در زمینه بیماریهایی که در شرح حال کودکان وجود دارد </w:t>
      </w:r>
      <w:r w:rsidR="00B26D6A" w:rsidRPr="007F1C5C">
        <w:rPr>
          <w:rFonts w:ascii="Times New Roman" w:hAnsi="Times New Roman" w:cs="B Nazanin" w:hint="cs"/>
          <w:sz w:val="24"/>
          <w:szCs w:val="24"/>
          <w:rtl/>
          <w:lang w:bidi="fa-IR"/>
        </w:rPr>
        <w:t>با بیانی روشن و ساده و کاربردی</w:t>
      </w:r>
    </w:p>
    <w:p w14:paraId="40B34018" w14:textId="77777777" w:rsidR="0073725F" w:rsidRPr="007F1C5C" w:rsidRDefault="0073725F" w:rsidP="0073725F">
      <w:pPr>
        <w:bidi/>
        <w:spacing w:after="0" w:line="240" w:lineRule="auto"/>
        <w:ind w:left="720"/>
        <w:contextualSpacing/>
        <w:rPr>
          <w:rFonts w:ascii="Times New Roman" w:hAnsi="Times New Roman" w:cs="B Nazanin"/>
          <w:sz w:val="24"/>
          <w:szCs w:val="24"/>
          <w:lang w:bidi="fa-IR"/>
        </w:rPr>
      </w:pPr>
    </w:p>
    <w:p w14:paraId="37AE9FFA" w14:textId="77777777" w:rsidR="00404186" w:rsidRPr="007F1C5C" w:rsidRDefault="00404186" w:rsidP="00404186">
      <w:pPr>
        <w:bidi/>
        <w:spacing w:after="0" w:line="240" w:lineRule="auto"/>
        <w:ind w:left="360"/>
        <w:contextualSpacing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413C09B2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374CBD44" w14:textId="77777777" w:rsidR="00E17163" w:rsidRPr="007F1C5C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نوع ارزیابی (تکوینی/تراکمی) </w:t>
      </w:r>
    </w:p>
    <w:p w14:paraId="1605BE1C" w14:textId="77777777" w:rsidR="00331C47" w:rsidRPr="007F1C5C" w:rsidRDefault="00331C47" w:rsidP="00331C47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720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هر دو روش تراکمی و تکوینی.</w:t>
      </w:r>
    </w:p>
    <w:p w14:paraId="755AFAEE" w14:textId="77777777" w:rsidR="00E17163" w:rsidRPr="007F1C5C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روش ارزیابی دانشجو:</w:t>
      </w:r>
    </w:p>
    <w:p w14:paraId="3E597698" w14:textId="77777777" w:rsidR="00331C47" w:rsidRPr="007F1C5C" w:rsidRDefault="00331C47" w:rsidP="00B26D6A">
      <w:p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ind w:lef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تکوینی: 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بر اساس بازخورد دریافتی از سوی استاد مربوطه و میزان اصلاح عملکرد                          </w:t>
      </w:r>
      <w:r w:rsidRPr="007F1C5C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                </w:t>
      </w:r>
      <w:r w:rsidRPr="007F1C5C">
        <w:rPr>
          <w:rFonts w:asciiTheme="majorBidi" w:hAnsiTheme="majorBidi" w:cs="B Nazanin"/>
          <w:sz w:val="24"/>
          <w:szCs w:val="24"/>
          <w:lang w:bidi="fa-IR"/>
        </w:rPr>
        <w:t xml:space="preserve">   </w:t>
      </w: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تراکمی: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بر اساس حضور منظم و مطابق با شیفت تعیین شده دانشجو</w:t>
      </w:r>
      <w:r w:rsidR="00B26D6A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نحوه عملکرد در بالین</w:t>
      </w:r>
    </w:p>
    <w:p w14:paraId="0927820F" w14:textId="77777777" w:rsidR="00E17163" w:rsidRPr="007F1C5C" w:rsidRDefault="00E17163" w:rsidP="00E17163">
      <w:pPr>
        <w:numPr>
          <w:ilvl w:val="0"/>
          <w:numId w:val="1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b/>
          <w:bCs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سهم ارزشیابی هر نوع/ روش در نمره نهایی دانشجو</w:t>
      </w:r>
    </w:p>
    <w:p w14:paraId="4BB52EF3" w14:textId="77777777" w:rsidR="00E17163" w:rsidRPr="007F1C5C" w:rsidRDefault="00E17163" w:rsidP="00331C47">
      <w:pPr>
        <w:bidi/>
        <w:spacing w:after="0"/>
        <w:ind w:left="36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sz w:val="24"/>
          <w:szCs w:val="24"/>
          <w:rtl/>
          <w:lang w:bidi="fa-IR"/>
        </w:rPr>
        <w:t>تکوینی: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31C47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5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%</w:t>
      </w:r>
    </w:p>
    <w:p w14:paraId="00D6EE48" w14:textId="77777777" w:rsidR="00331C47" w:rsidRPr="007F1C5C" w:rsidRDefault="00E17163" w:rsidP="00331C47">
      <w:pPr>
        <w:bidi/>
        <w:spacing w:after="0"/>
        <w:ind w:left="360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تراکمی:</w:t>
      </w:r>
      <w:r w:rsidR="00331C47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95% </w:t>
      </w:r>
    </w:p>
    <w:p w14:paraId="507FF701" w14:textId="77777777" w:rsidR="00E17163" w:rsidRPr="007F1C5C" w:rsidRDefault="00331C47" w:rsidP="00B26D6A">
      <w:pPr>
        <w:pStyle w:val="ListParagraph"/>
        <w:numPr>
          <w:ilvl w:val="0"/>
          <w:numId w:val="5"/>
        </w:numPr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تراکمی شامل: حضور منظم و مطابق با شیفت تعیین شده (</w:t>
      </w:r>
      <w:r w:rsidR="00B26D6A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۳۰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%)- </w:t>
      </w:r>
      <w:r w:rsidR="00404186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نحوه عملکرد در بالین 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(</w:t>
      </w:r>
      <w:r w:rsidR="0073725F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4</w:t>
      </w:r>
      <w:r w:rsidR="00404186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0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%)</w:t>
      </w:r>
      <w:r w:rsidR="0073725F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میزان مهارتهای بالینی کسب شده(30)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14:paraId="5833B9B4" w14:textId="77777777" w:rsidR="00E17163" w:rsidRPr="007F1C5C" w:rsidRDefault="00E17163" w:rsidP="00E17163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5368199D" w14:textId="77777777" w:rsidR="00331C47" w:rsidRPr="007F1C5C" w:rsidRDefault="00331C47" w:rsidP="00331C47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منابع</w:t>
      </w:r>
      <w:r w:rsidRPr="007F1C5C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5BAB731A" w14:textId="77777777" w:rsidR="00331C47" w:rsidRPr="007F1C5C" w:rsidRDefault="00331C47" w:rsidP="00331C47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</w:t>
      </w:r>
      <w:r w:rsidRPr="007F1C5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الف</w:t>
      </w: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7F1C5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کتب</w:t>
      </w: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5B6B88D5" w14:textId="77777777" w:rsidR="00404186" w:rsidRPr="007F1C5C" w:rsidRDefault="00404186" w:rsidP="00B26D6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-</w:t>
      </w:r>
      <w:r w:rsidR="00B26D6A"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>کتاب</w:t>
      </w:r>
      <w:r w:rsidRPr="007F1C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نلسون ویرایش جدید</w:t>
      </w:r>
    </w:p>
    <w:p w14:paraId="476D2BCB" w14:textId="77777777" w:rsidR="00331C47" w:rsidRPr="007F1C5C" w:rsidRDefault="00331C47" w:rsidP="00331C47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  </w:t>
      </w:r>
      <w:r w:rsidRPr="007F1C5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ب</w:t>
      </w: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 xml:space="preserve">) </w:t>
      </w:r>
      <w:r w:rsidRPr="007F1C5C">
        <w:rPr>
          <w:rFonts w:asciiTheme="majorBidi" w:hAnsiTheme="majorBidi" w:cs="B Nazanin" w:hint="eastAsia"/>
          <w:b/>
          <w:bCs/>
          <w:sz w:val="24"/>
          <w:szCs w:val="24"/>
          <w:rtl/>
          <w:lang w:bidi="fa-IR"/>
        </w:rPr>
        <w:t>مقالات</w:t>
      </w:r>
      <w:r w:rsidRPr="007F1C5C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:</w:t>
      </w:r>
    </w:p>
    <w:p w14:paraId="4235F179" w14:textId="77777777" w:rsidR="00331C47" w:rsidRPr="007F1C5C" w:rsidRDefault="00331C47" w:rsidP="008E14AE">
      <w:pPr>
        <w:bidi/>
        <w:jc w:val="both"/>
        <w:rPr>
          <w:rFonts w:ascii="Arial" w:eastAsia="Calibri" w:hAnsi="Arial" w:cs="B Nazanin"/>
          <w:sz w:val="24"/>
          <w:szCs w:val="24"/>
          <w:rtl/>
        </w:rPr>
      </w:pPr>
      <w:r w:rsidRPr="007F1C5C">
        <w:rPr>
          <w:rFonts w:ascii="Arial" w:eastAsia="Calibri" w:hAnsi="Arial" w:cs="B Nazanin" w:hint="cs"/>
          <w:sz w:val="24"/>
          <w:szCs w:val="24"/>
          <w:rtl/>
        </w:rPr>
        <w:t xml:space="preserve">هر نوع مقاله معتبر علمی از پایگاه های اطلاعاتی </w:t>
      </w:r>
      <w:proofErr w:type="spellStart"/>
      <w:r w:rsidRPr="007F1C5C">
        <w:rPr>
          <w:rFonts w:ascii="Arial" w:eastAsia="Calibri" w:hAnsi="Arial" w:cs="B Nazanin"/>
          <w:sz w:val="24"/>
          <w:szCs w:val="24"/>
        </w:rPr>
        <w:t>Pubmed</w:t>
      </w:r>
      <w:proofErr w:type="spellEnd"/>
      <w:r w:rsidRPr="007F1C5C">
        <w:rPr>
          <w:rFonts w:ascii="Arial" w:eastAsia="Calibri" w:hAnsi="Arial" w:cs="B Nazanin" w:hint="cs"/>
          <w:sz w:val="24"/>
          <w:szCs w:val="24"/>
          <w:rtl/>
        </w:rPr>
        <w:t xml:space="preserve">، </w:t>
      </w:r>
      <w:r w:rsidR="008E14AE" w:rsidRPr="007F1C5C">
        <w:rPr>
          <w:rFonts w:ascii="Arial" w:eastAsia="Calibri" w:hAnsi="Arial" w:cs="B Nazanin"/>
          <w:sz w:val="24"/>
          <w:szCs w:val="24"/>
        </w:rPr>
        <w:t>Up to date</w:t>
      </w:r>
      <w:r w:rsidR="008E14AE" w:rsidRPr="007F1C5C">
        <w:rPr>
          <w:rFonts w:ascii="Arial" w:eastAsia="Calibri" w:hAnsi="Arial" w:cs="B Nazanin" w:hint="cs"/>
          <w:sz w:val="24"/>
          <w:szCs w:val="24"/>
          <w:rtl/>
          <w:lang w:bidi="fa-IR"/>
        </w:rPr>
        <w:t xml:space="preserve">، </w:t>
      </w:r>
      <w:r w:rsidR="008E14AE" w:rsidRPr="007F1C5C">
        <w:rPr>
          <w:rFonts w:ascii="Arial" w:eastAsia="Calibri" w:hAnsi="Arial" w:cs="B Nazanin"/>
          <w:sz w:val="24"/>
          <w:szCs w:val="24"/>
          <w:lang w:bidi="fa-IR"/>
        </w:rPr>
        <w:t>Google scholar</w:t>
      </w:r>
      <w:r w:rsidRPr="007F1C5C">
        <w:rPr>
          <w:rFonts w:ascii="Arial" w:eastAsia="Calibri" w:hAnsi="Arial" w:cs="B Nazanin" w:hint="cs"/>
          <w:sz w:val="24"/>
          <w:szCs w:val="24"/>
          <w:rtl/>
        </w:rPr>
        <w:t xml:space="preserve"> </w:t>
      </w:r>
    </w:p>
    <w:p w14:paraId="2A7D89EC" w14:textId="77777777" w:rsidR="00331C47" w:rsidRPr="007F1C5C" w:rsidRDefault="00331C47" w:rsidP="00331C47">
      <w:pPr>
        <w:bidi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7F1C5C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 xml:space="preserve"> ج) محتوای الکترونیکی:</w:t>
      </w:r>
    </w:p>
    <w:p w14:paraId="2D20E9D8" w14:textId="77777777" w:rsidR="00331C47" w:rsidRPr="007F1C5C" w:rsidRDefault="00B26D6A" w:rsidP="00331C47">
      <w:pPr>
        <w:bidi/>
        <w:jc w:val="both"/>
        <w:rPr>
          <w:rFonts w:ascii="Arial" w:eastAsia="Calibri" w:hAnsi="Arial" w:cs="B Nazanin"/>
          <w:sz w:val="24"/>
          <w:szCs w:val="24"/>
          <w:rtl/>
        </w:rPr>
      </w:pPr>
      <w:r w:rsidRPr="007F1C5C">
        <w:rPr>
          <w:rFonts w:ascii="Arial" w:eastAsia="Calibri" w:hAnsi="Arial" w:cs="B Nazanin" w:hint="cs"/>
          <w:sz w:val="24"/>
          <w:szCs w:val="24"/>
          <w:rtl/>
        </w:rPr>
        <w:t xml:space="preserve">- </w:t>
      </w:r>
      <w:r w:rsidR="00331C47" w:rsidRPr="007F1C5C">
        <w:rPr>
          <w:rFonts w:ascii="Arial" w:eastAsia="Calibri" w:hAnsi="Arial" w:cs="B Nazanin" w:hint="cs"/>
          <w:sz w:val="24"/>
          <w:szCs w:val="24"/>
          <w:rtl/>
        </w:rPr>
        <w:t>فیلم آموزشی</w:t>
      </w:r>
    </w:p>
    <w:p w14:paraId="62B7C567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  <w:r w:rsidRPr="007F1C5C">
        <w:rPr>
          <w:rFonts w:ascii="Arial" w:eastAsia="Calibri" w:hAnsi="Arial" w:cs="B Nazanin" w:hint="cs"/>
          <w:rtl/>
        </w:rPr>
        <w:t>- اسلاید صداگذاری شده</w:t>
      </w:r>
    </w:p>
    <w:p w14:paraId="3F1CFAA0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55C7AFC7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68AF5575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296E667C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230A6221" w14:textId="77777777" w:rsidR="001B2E2C" w:rsidRPr="007F1C5C" w:rsidRDefault="001B2E2C" w:rsidP="00B26D6A">
      <w:pPr>
        <w:bidi/>
        <w:jc w:val="both"/>
        <w:rPr>
          <w:rFonts w:ascii="Arial" w:eastAsia="Calibri" w:hAnsi="Arial" w:cs="B Nazanin"/>
          <w:rtl/>
        </w:rPr>
        <w:sectPr w:rsidR="001B2E2C" w:rsidRPr="007F1C5C" w:rsidSect="002E6361">
          <w:footerReference w:type="default" r:id="rId8"/>
          <w:footnotePr>
            <w:numRestart w:val="eachPage"/>
          </w:footnotePr>
          <w:pgSz w:w="12240" w:h="15840"/>
          <w:pgMar w:top="1440" w:right="1350" w:bottom="1440" w:left="144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docGrid w:linePitch="360"/>
        </w:sectPr>
      </w:pPr>
    </w:p>
    <w:p w14:paraId="0B5E7BFE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42C763B0" w14:textId="77777777" w:rsidR="00B26D6A" w:rsidRPr="007F1C5C" w:rsidRDefault="00B26D6A" w:rsidP="00B26D6A">
      <w:pPr>
        <w:bidi/>
        <w:jc w:val="both"/>
        <w:rPr>
          <w:rFonts w:ascii="Arial" w:eastAsia="Calibri" w:hAnsi="Arial" w:cs="B Nazanin"/>
          <w:rtl/>
        </w:rPr>
      </w:pPr>
    </w:p>
    <w:p w14:paraId="76483B6A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 زمان</w:t>
      </w:r>
      <w:r w:rsidRPr="007F1C5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بندی هفتگی:</w:t>
      </w:r>
      <w:r w:rsidRPr="007F1C5C">
        <w:rPr>
          <w:rFonts w:ascii="Times New Roman" w:hAnsi="Times New Roman" w:cs="B Nazanin" w:hint="cs"/>
          <w:sz w:val="20"/>
          <w:szCs w:val="24"/>
          <w:rtl/>
        </w:rPr>
        <w:t xml:space="preserve"> </w:t>
      </w:r>
    </w:p>
    <w:tbl>
      <w:tblPr>
        <w:tblStyle w:val="LightShading-Accent5"/>
        <w:bidiVisual/>
        <w:tblW w:w="139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1628"/>
        <w:gridCol w:w="1073"/>
        <w:gridCol w:w="1179"/>
        <w:gridCol w:w="1198"/>
        <w:gridCol w:w="1198"/>
        <w:gridCol w:w="1486"/>
        <w:gridCol w:w="1486"/>
        <w:gridCol w:w="1486"/>
        <w:gridCol w:w="2210"/>
      </w:tblGrid>
      <w:tr w:rsidR="007F1C5C" w:rsidRPr="007F1C5C" w14:paraId="4C82795C" w14:textId="4188290E" w:rsidTr="00E34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0DA2346E" w14:textId="77777777" w:rsidR="007F1C5C" w:rsidRPr="007F1C5C" w:rsidRDefault="007F1C5C" w:rsidP="00F43006">
            <w:pPr>
              <w:bidi/>
              <w:jc w:val="center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</w:p>
        </w:tc>
        <w:tc>
          <w:tcPr>
            <w:tcW w:w="1628" w:type="dxa"/>
          </w:tcPr>
          <w:p w14:paraId="22C211CA" w14:textId="645A4DF1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16"/>
                <w:rtl/>
                <w:lang w:bidi="fa-IR"/>
              </w:rPr>
              <w:t>هفته اول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0A314435" w14:textId="77777777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</w:p>
        </w:tc>
        <w:tc>
          <w:tcPr>
            <w:tcW w:w="1179" w:type="dxa"/>
            <w:tcBorders>
              <w:left w:val="single" w:sz="4" w:space="0" w:color="auto"/>
            </w:tcBorders>
          </w:tcPr>
          <w:p w14:paraId="1F126638" w14:textId="7C0CE035" w:rsidR="007F1C5C" w:rsidRPr="007F1C5C" w:rsidDel="001B2E2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16"/>
                <w:rtl/>
                <w:lang w:bidi="fa-IR"/>
              </w:rPr>
              <w:t>هفته دوم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1FE83854" w14:textId="77777777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2AC5BB05" w14:textId="41803FC7" w:rsidR="007F1C5C" w:rsidRPr="007F1C5C" w:rsidDel="001B2E2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16"/>
                <w:rtl/>
                <w:lang w:bidi="fa-IR"/>
              </w:rPr>
              <w:t>هفته سوم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7EA473BF" w14:textId="77777777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</w:p>
        </w:tc>
        <w:tc>
          <w:tcPr>
            <w:tcW w:w="2972" w:type="dxa"/>
            <w:gridSpan w:val="2"/>
            <w:tcBorders>
              <w:left w:val="single" w:sz="4" w:space="0" w:color="auto"/>
            </w:tcBorders>
          </w:tcPr>
          <w:p w14:paraId="405511D7" w14:textId="2AE66C63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16"/>
                <w:rtl/>
                <w:lang w:bidi="fa-IR"/>
              </w:rPr>
              <w:t>هفته چهارم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14:paraId="1F9BDBF9" w14:textId="58B5518D" w:rsidR="007F1C5C" w:rsidRPr="007F1C5C" w:rsidRDefault="007F1C5C" w:rsidP="00E341E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16"/>
                <w:rtl/>
                <w:lang w:bidi="fa-IR"/>
              </w:rPr>
              <w:t>هفته پنجم</w:t>
            </w:r>
          </w:p>
        </w:tc>
      </w:tr>
      <w:tr w:rsidR="007F1C5C" w:rsidRPr="007F1C5C" w14:paraId="59917F9B" w14:textId="3952A9C9" w:rsidTr="00E3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4C1C419A" w14:textId="77777777" w:rsidR="007F1C5C" w:rsidRPr="007F1C5C" w:rsidRDefault="007F1C5C" w:rsidP="00F4300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 w:val="0"/>
                <w:color w:val="auto"/>
                <w:sz w:val="16"/>
                <w:rtl/>
                <w:lang w:bidi="fa-IR"/>
              </w:rPr>
              <w:t>روزهای هفته</w:t>
            </w:r>
          </w:p>
        </w:tc>
        <w:tc>
          <w:tcPr>
            <w:tcW w:w="1628" w:type="dxa"/>
          </w:tcPr>
          <w:p w14:paraId="730D8097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شنبه</w:t>
            </w:r>
          </w:p>
        </w:tc>
        <w:tc>
          <w:tcPr>
            <w:tcW w:w="1073" w:type="dxa"/>
            <w:tcBorders>
              <w:right w:val="single" w:sz="4" w:space="0" w:color="auto"/>
            </w:tcBorders>
          </w:tcPr>
          <w:p w14:paraId="680B2447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یکشنبه</w:t>
            </w:r>
          </w:p>
        </w:tc>
        <w:tc>
          <w:tcPr>
            <w:tcW w:w="1179" w:type="dxa"/>
            <w:tcBorders>
              <w:left w:val="single" w:sz="4" w:space="0" w:color="auto"/>
            </w:tcBorders>
          </w:tcPr>
          <w:p w14:paraId="0E7BA8B7" w14:textId="1361E8D8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شنبه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14:paraId="39041DB1" w14:textId="7A1340E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softHyphen/>
              <w:t>یکشنبه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14:paraId="6DF3E564" w14:textId="46738599" w:rsidR="007F1C5C" w:rsidRPr="007F1C5C" w:rsidRDefault="007F1C5C" w:rsidP="007F1C5C">
            <w:pPr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شنبه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0797B58E" w14:textId="3EE01196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یکشنبه</w:t>
            </w:r>
          </w:p>
        </w:tc>
        <w:tc>
          <w:tcPr>
            <w:tcW w:w="1486" w:type="dxa"/>
            <w:tcBorders>
              <w:left w:val="single" w:sz="4" w:space="0" w:color="auto"/>
            </w:tcBorders>
          </w:tcPr>
          <w:p w14:paraId="40B42237" w14:textId="1F6283EA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 xml:space="preserve">شنبه                     </w:t>
            </w:r>
          </w:p>
        </w:tc>
        <w:tc>
          <w:tcPr>
            <w:tcW w:w="1486" w:type="dxa"/>
            <w:tcBorders>
              <w:right w:val="single" w:sz="4" w:space="0" w:color="auto"/>
            </w:tcBorders>
          </w:tcPr>
          <w:p w14:paraId="2731C0D5" w14:textId="0C6399D3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 xml:space="preserve">یکشنبه                  </w:t>
            </w:r>
          </w:p>
        </w:tc>
        <w:tc>
          <w:tcPr>
            <w:tcW w:w="2210" w:type="dxa"/>
            <w:tcBorders>
              <w:left w:val="single" w:sz="4" w:space="0" w:color="auto"/>
            </w:tcBorders>
          </w:tcPr>
          <w:p w14:paraId="3348650E" w14:textId="002126D3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16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16"/>
                <w:rtl/>
                <w:lang w:bidi="fa-IR"/>
              </w:rPr>
              <w:t>شنبه</w:t>
            </w:r>
          </w:p>
        </w:tc>
      </w:tr>
      <w:tr w:rsidR="007F1C5C" w:rsidRPr="007F1C5C" w14:paraId="5DC7BCF7" w14:textId="7B59862D" w:rsidTr="00E341E4">
        <w:trPr>
          <w:trHeight w:val="30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3DD93F2A" w14:textId="77777777" w:rsidR="007F1C5C" w:rsidRPr="007F1C5C" w:rsidRDefault="007F1C5C" w:rsidP="00F43006">
            <w:pPr>
              <w:bidi/>
              <w:spacing w:line="276" w:lineRule="auto"/>
              <w:jc w:val="center"/>
              <w:rPr>
                <w:rFonts w:ascii="Times New Roman" w:hAnsi="Times New Roman" w:cs="IranNastaliq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نوع فعالیت</w:t>
            </w:r>
          </w:p>
        </w:tc>
        <w:tc>
          <w:tcPr>
            <w:tcW w:w="1628" w:type="dxa"/>
          </w:tcPr>
          <w:p w14:paraId="525910A3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آشنایی با فضای فیزیکی بخش، اصول و استانداردهای مراقبتی مربوطه و اهداف مورد انتظار در طی کارآموزی</w:t>
            </w:r>
          </w:p>
        </w:tc>
        <w:tc>
          <w:tcPr>
            <w:tcW w:w="1073" w:type="dxa"/>
          </w:tcPr>
          <w:p w14:paraId="3DE02A03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Gill Sans MT" w:eastAsia="Times New Roman" w:hAnsi="Arial" w:cs="B Mitra" w:hint="cs"/>
                <w:color w:val="auto"/>
                <w:kern w:val="24"/>
                <w:sz w:val="20"/>
                <w:szCs w:val="20"/>
                <w:rtl/>
                <w:lang w:bidi="fa-IR"/>
              </w:rPr>
              <w:t>آشنایی با نحوه شرح حال گیری و معاینه فیزیکی کودکان</w:t>
            </w:r>
          </w:p>
          <w:p w14:paraId="5BB88509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lang w:bidi="fa-IR"/>
              </w:rPr>
            </w:pPr>
          </w:p>
          <w:p w14:paraId="50D4A334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  <w:p w14:paraId="0885E22D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79" w:type="dxa"/>
          </w:tcPr>
          <w:p w14:paraId="13429B7D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lang w:bidi="fa-IR"/>
              </w:rPr>
            </w:pPr>
            <w:r w:rsidRPr="007F1C5C">
              <w:rPr>
                <w:rFonts w:ascii="Gill Sans MT" w:eastAsia="Times New Roman" w:hAnsi="Arial" w:cs="B Mitra" w:hint="cs"/>
                <w:color w:val="auto"/>
                <w:kern w:val="24"/>
                <w:sz w:val="20"/>
                <w:szCs w:val="20"/>
                <w:rtl/>
                <w:lang w:bidi="fa-IR"/>
              </w:rPr>
              <w:t>آشنایی با بیماریهای و مشکلات دوران کودکی و نحوه شناسایی و مدیریت آنها</w:t>
            </w:r>
          </w:p>
          <w:p w14:paraId="7D53B44B" w14:textId="6B7B9058" w:rsidR="007F1C5C" w:rsidRPr="007F1C5C" w:rsidRDefault="007F1C5C" w:rsidP="007F1C5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کمک به پرسنل بخش در مراقبت از کودکان تحت نظارت استاد مربوطه</w:t>
            </w:r>
          </w:p>
          <w:p w14:paraId="0F388FB2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98" w:type="dxa"/>
          </w:tcPr>
          <w:p w14:paraId="07ED4941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Gill Sans MT" w:eastAsia="Times New Roman" w:hAnsi="Arial" w:cs="B Mitra" w:hint="cs"/>
                <w:color w:val="auto"/>
                <w:kern w:val="24"/>
                <w:sz w:val="20"/>
                <w:szCs w:val="20"/>
                <w:rtl/>
                <w:lang w:bidi="fa-IR"/>
              </w:rPr>
              <w:t>اموزش به والدین در مورد نحوه مراقبت از کودک در بخش و پس از ترخیص</w:t>
            </w:r>
          </w:p>
          <w:p w14:paraId="351FEED2" w14:textId="7E5D73BB" w:rsidR="007F1C5C" w:rsidRPr="007F1C5C" w:rsidRDefault="007F1C5C" w:rsidP="007F1C5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کمک به پرسنل بخش در مراقبت از کودکان تحت نظارت استاد مربوطه</w:t>
            </w:r>
          </w:p>
          <w:p w14:paraId="2519CE93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Times New Roman" w:hAnsi="Arial" w:cs="B Mitra"/>
                <w:color w:val="auto"/>
                <w:kern w:val="24"/>
                <w:sz w:val="20"/>
                <w:szCs w:val="20"/>
                <w:rtl/>
                <w:lang w:bidi="fa-IR"/>
              </w:rPr>
            </w:pPr>
          </w:p>
          <w:p w14:paraId="6A16A089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98" w:type="dxa"/>
          </w:tcPr>
          <w:p w14:paraId="01199E63" w14:textId="622DBF33" w:rsidR="007F1C5C" w:rsidRPr="007F1C5C" w:rsidRDefault="007F1C5C" w:rsidP="007F1C5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کمک به پرسنل بخش در مراقبت از کودکان تحت نظارت استاد مربوطه</w:t>
            </w:r>
          </w:p>
          <w:p w14:paraId="4EDDDDAF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  <w:p w14:paraId="308E5260" w14:textId="77777777" w:rsidR="007F1C5C" w:rsidRP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060392A6" w14:textId="476E3F34" w:rsidR="007F1C5C" w:rsidRPr="007F1C5C" w:rsidRDefault="007F1C5C" w:rsidP="007F1C5C">
            <w:pPr>
              <w:bidi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lang w:bidi="fa-IR"/>
              </w:rPr>
            </w:pPr>
            <w:r w:rsidRPr="007F1C5C">
              <w:rPr>
                <w:rFonts w:ascii="Gill Sans MT" w:eastAsia="Times New Roman" w:hAnsi="Arial" w:cs="B Mitra" w:hint="cs"/>
                <w:color w:val="auto"/>
                <w:kern w:val="24"/>
                <w:sz w:val="20"/>
                <w:szCs w:val="20"/>
                <w:rtl/>
                <w:lang w:bidi="fa-IR"/>
              </w:rPr>
              <w:t>تریاژ و درمانگاه</w:t>
            </w:r>
          </w:p>
          <w:p w14:paraId="037BA295" w14:textId="77777777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766EE870" w14:textId="77777777" w:rsidR="007F1C5C" w:rsidRDefault="007F1C5C" w:rsidP="007F1C5C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اتاق عمل جنرال</w:t>
            </w:r>
          </w:p>
          <w:p w14:paraId="5EFAFCF9" w14:textId="3528EC0A" w:rsidR="00E341E4" w:rsidRPr="007F1C5C" w:rsidRDefault="00E341E4" w:rsidP="00E341E4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و ارایه گزارش</w:t>
            </w:r>
          </w:p>
        </w:tc>
        <w:tc>
          <w:tcPr>
            <w:tcW w:w="1486" w:type="dxa"/>
          </w:tcPr>
          <w:p w14:paraId="0ED57E22" w14:textId="77777777" w:rsidR="00E341E4" w:rsidRDefault="00E341E4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اورودینامیک</w:t>
            </w:r>
          </w:p>
          <w:p w14:paraId="18055357" w14:textId="72BB19B1" w:rsidR="007F1C5C" w:rsidRDefault="007F1C5C" w:rsidP="00E341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اتاق عمل اورولوژی</w:t>
            </w:r>
          </w:p>
          <w:p w14:paraId="5FF94BEE" w14:textId="0A076222" w:rsidR="00E341E4" w:rsidRPr="007F1C5C" w:rsidRDefault="00E341E4" w:rsidP="00E341E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و ارایه گزارش</w:t>
            </w:r>
          </w:p>
        </w:tc>
        <w:tc>
          <w:tcPr>
            <w:tcW w:w="2210" w:type="dxa"/>
          </w:tcPr>
          <w:p w14:paraId="347D601D" w14:textId="59B8AF72" w:rsidR="007F1C5C" w:rsidRPr="007F1C5C" w:rsidRDefault="007F1C5C" w:rsidP="007F1C5C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 xml:space="preserve">ارزشیابی نهایی جهت سنجش </w:t>
            </w:r>
            <w:r w:rsidRPr="007F1C5C">
              <w:rPr>
                <w:rFonts w:asciiTheme="majorBidi" w:hAnsiTheme="majorBidi" w:cs="B Nazanin" w:hint="cs"/>
                <w:color w:val="auto"/>
                <w:sz w:val="20"/>
                <w:szCs w:val="20"/>
                <w:rtl/>
                <w:lang w:bidi="fa-IR"/>
              </w:rPr>
              <w:t>میزان مهارتهای بالینی کسب شده</w:t>
            </w:r>
          </w:p>
        </w:tc>
      </w:tr>
      <w:tr w:rsidR="007F1C5C" w:rsidRPr="007F1C5C" w14:paraId="772C6E3A" w14:textId="48DD0470" w:rsidTr="00E3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52A927C5" w14:textId="7A0B4200" w:rsidR="007F1C5C" w:rsidRPr="007F1C5C" w:rsidRDefault="007F1C5C" w:rsidP="00F4300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color w:val="auto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>مسوول:</w:t>
            </w:r>
          </w:p>
        </w:tc>
        <w:tc>
          <w:tcPr>
            <w:tcW w:w="1628" w:type="dxa"/>
          </w:tcPr>
          <w:p w14:paraId="3E679AD1" w14:textId="77777777" w:rsidR="007F1C5C" w:rsidRPr="007F1C5C" w:rsidRDefault="007F1C5C" w:rsidP="008E14AE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b/>
                <w:bCs/>
                <w:color w:val="auto"/>
                <w:sz w:val="20"/>
                <w:szCs w:val="20"/>
                <w:rtl/>
              </w:rPr>
              <w:t>دکتر شهبازی</w:t>
            </w:r>
          </w:p>
        </w:tc>
        <w:tc>
          <w:tcPr>
            <w:tcW w:w="1073" w:type="dxa"/>
          </w:tcPr>
          <w:p w14:paraId="27AB0D22" w14:textId="24765F0C" w:rsidR="007F1C5C" w:rsidRPr="007F1C5C" w:rsidRDefault="007F1C5C" w:rsidP="00331C47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79" w:type="dxa"/>
          </w:tcPr>
          <w:p w14:paraId="68239695" w14:textId="78DBD48F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198" w:type="dxa"/>
          </w:tcPr>
          <w:p w14:paraId="3854CC0A" w14:textId="3F353FC2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8" w:type="dxa"/>
          </w:tcPr>
          <w:p w14:paraId="2824636A" w14:textId="5583E000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0BEF9956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1706B3CD" w14:textId="3C1039BD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0BD2ADFE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2210" w:type="dxa"/>
          </w:tcPr>
          <w:p w14:paraId="6200169A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  <w:tr w:rsidR="007F1C5C" w:rsidRPr="007F1C5C" w14:paraId="0A158D0D" w14:textId="386FEA96" w:rsidTr="00E341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7E8D8E18" w14:textId="77777777" w:rsidR="007F1C5C" w:rsidRPr="007F1C5C" w:rsidRDefault="007F1C5C" w:rsidP="00F4300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color w:val="auto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  <w:lang w:bidi="fa-IR"/>
              </w:rPr>
              <w:t xml:space="preserve">زمان انجام فعالیت </w:t>
            </w:r>
          </w:p>
        </w:tc>
        <w:tc>
          <w:tcPr>
            <w:tcW w:w="1628" w:type="dxa"/>
          </w:tcPr>
          <w:p w14:paraId="179125A2" w14:textId="024523CB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اولین روز  کاراموزی</w:t>
            </w:r>
          </w:p>
        </w:tc>
        <w:tc>
          <w:tcPr>
            <w:tcW w:w="1073" w:type="dxa"/>
          </w:tcPr>
          <w:p w14:paraId="365D7585" w14:textId="32030491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دومین روز کاراموزی</w:t>
            </w:r>
          </w:p>
        </w:tc>
        <w:tc>
          <w:tcPr>
            <w:tcW w:w="1179" w:type="dxa"/>
          </w:tcPr>
          <w:p w14:paraId="3A72359A" w14:textId="741F5DCF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سومین روز کاراموزی</w:t>
            </w:r>
          </w:p>
        </w:tc>
        <w:tc>
          <w:tcPr>
            <w:tcW w:w="1198" w:type="dxa"/>
          </w:tcPr>
          <w:p w14:paraId="4A7F16F5" w14:textId="0985B859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چهارمین روز کاراموزی</w:t>
            </w:r>
          </w:p>
        </w:tc>
        <w:tc>
          <w:tcPr>
            <w:tcW w:w="1198" w:type="dxa"/>
          </w:tcPr>
          <w:p w14:paraId="08A08FD2" w14:textId="55999463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پنجمین روز کاراموزی</w:t>
            </w:r>
          </w:p>
        </w:tc>
        <w:tc>
          <w:tcPr>
            <w:tcW w:w="1486" w:type="dxa"/>
          </w:tcPr>
          <w:p w14:paraId="29BDA42A" w14:textId="73952743" w:rsidR="007F1C5C" w:rsidRPr="007F1C5C" w:rsidRDefault="007F1C5C" w:rsidP="00F43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ششمین روز کاراموزی</w:t>
            </w:r>
          </w:p>
        </w:tc>
        <w:tc>
          <w:tcPr>
            <w:tcW w:w="1486" w:type="dxa"/>
          </w:tcPr>
          <w:p w14:paraId="12BA2476" w14:textId="552FCD89" w:rsidR="007F1C5C" w:rsidRPr="007F1C5C" w:rsidRDefault="007F1C5C" w:rsidP="00F43006">
            <w:pPr>
              <w:bidi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هفتمین روز کاراموزی</w:t>
            </w:r>
            <w:r w:rsidRPr="007F1C5C"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86" w:type="dxa"/>
          </w:tcPr>
          <w:p w14:paraId="6B673B25" w14:textId="37035BE4" w:rsidR="007F1C5C" w:rsidRPr="007F1C5C" w:rsidRDefault="007F1C5C" w:rsidP="00F43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هشتمین روز کاراموزی</w:t>
            </w:r>
          </w:p>
        </w:tc>
        <w:tc>
          <w:tcPr>
            <w:tcW w:w="2210" w:type="dxa"/>
          </w:tcPr>
          <w:p w14:paraId="388751C3" w14:textId="2FB00EFB" w:rsidR="007F1C5C" w:rsidRPr="007F1C5C" w:rsidRDefault="007F1C5C" w:rsidP="00F43006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نهمین روز کاراموزی</w:t>
            </w:r>
          </w:p>
        </w:tc>
      </w:tr>
      <w:tr w:rsidR="007F1C5C" w:rsidRPr="007F1C5C" w14:paraId="03F06E84" w14:textId="3A587471" w:rsidTr="00E34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" w:type="dxa"/>
          </w:tcPr>
          <w:p w14:paraId="77D0D874" w14:textId="08161F5D" w:rsidR="007F1C5C" w:rsidRPr="007F1C5C" w:rsidRDefault="007F1C5C" w:rsidP="00F43006">
            <w:pPr>
              <w:bidi/>
              <w:spacing w:line="276" w:lineRule="auto"/>
              <w:jc w:val="center"/>
              <w:rPr>
                <w:rFonts w:ascii="Times New Roman" w:hAnsi="Times New Roman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7F1C5C">
              <w:rPr>
                <w:rFonts w:ascii="Times New Roman" w:hAnsi="Times New Roman" w:cs="B Nazanin" w:hint="cs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  <w:t>امکانات آموزشی مورد نیاز</w:t>
            </w:r>
          </w:p>
        </w:tc>
        <w:tc>
          <w:tcPr>
            <w:tcW w:w="1628" w:type="dxa"/>
          </w:tcPr>
          <w:p w14:paraId="220CC4D7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073" w:type="dxa"/>
          </w:tcPr>
          <w:p w14:paraId="5EE838C1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179" w:type="dxa"/>
          </w:tcPr>
          <w:p w14:paraId="0DD63D5A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198" w:type="dxa"/>
          </w:tcPr>
          <w:p w14:paraId="6EFC551F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198" w:type="dxa"/>
          </w:tcPr>
          <w:p w14:paraId="615A85A3" w14:textId="77777777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486" w:type="dxa"/>
          </w:tcPr>
          <w:p w14:paraId="69C25C2E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1486" w:type="dxa"/>
          </w:tcPr>
          <w:p w14:paraId="68C5B653" w14:textId="6B4FA6E4" w:rsidR="007F1C5C" w:rsidRPr="007F1C5C" w:rsidRDefault="007F1C5C" w:rsidP="00F43006">
            <w:pPr>
              <w:bidi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  <w:r w:rsidRPr="007F1C5C">
              <w:rPr>
                <w:rFonts w:ascii="Times New Roman" w:hAnsi="Times New Roman" w:cs="B Nazanin" w:hint="cs"/>
                <w:color w:val="auto"/>
                <w:sz w:val="20"/>
                <w:szCs w:val="20"/>
                <w:rtl/>
              </w:rPr>
              <w:t>-</w:t>
            </w:r>
          </w:p>
        </w:tc>
        <w:tc>
          <w:tcPr>
            <w:tcW w:w="1486" w:type="dxa"/>
          </w:tcPr>
          <w:p w14:paraId="3C075867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  <w:tc>
          <w:tcPr>
            <w:tcW w:w="2210" w:type="dxa"/>
          </w:tcPr>
          <w:p w14:paraId="6E77DB47" w14:textId="77777777" w:rsidR="007F1C5C" w:rsidRPr="007F1C5C" w:rsidRDefault="007F1C5C" w:rsidP="00F4300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color w:val="auto"/>
                <w:sz w:val="20"/>
                <w:szCs w:val="20"/>
                <w:rtl/>
              </w:rPr>
            </w:pPr>
          </w:p>
        </w:tc>
      </w:tr>
    </w:tbl>
    <w:p w14:paraId="39CC61B2" w14:textId="77777777" w:rsidR="00E17163" w:rsidRPr="007F1C5C" w:rsidRDefault="00E17163" w:rsidP="00E17163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70CCB5CA" w14:textId="77777777" w:rsidR="000D06D4" w:rsidRPr="007F1C5C" w:rsidRDefault="000D06D4"/>
    <w:sectPr w:rsidR="000D06D4" w:rsidRPr="007F1C5C" w:rsidSect="002E6361">
      <w:footnotePr>
        <w:numRestart w:val="eachPage"/>
      </w:footnotePr>
      <w:pgSz w:w="15840" w:h="12240" w:orient="landscape"/>
      <w:pgMar w:top="1440" w:right="1440" w:bottom="135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FFB25" w14:textId="77777777" w:rsidR="00FC51E9" w:rsidRDefault="00FC51E9" w:rsidP="00E17163">
      <w:pPr>
        <w:spacing w:after="0" w:line="240" w:lineRule="auto"/>
      </w:pPr>
      <w:r>
        <w:separator/>
      </w:r>
    </w:p>
  </w:endnote>
  <w:endnote w:type="continuationSeparator" w:id="0">
    <w:p w14:paraId="762ED2E4" w14:textId="77777777" w:rsidR="00FC51E9" w:rsidRDefault="00FC51E9" w:rsidP="00E1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1B969" w14:textId="77777777" w:rsidR="00F43006" w:rsidRDefault="00AD314E" w:rsidP="00F43006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6BD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1CA2D447" w14:textId="77777777" w:rsidR="00F43006" w:rsidRDefault="00F43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26C84" w14:textId="77777777" w:rsidR="00FC51E9" w:rsidRDefault="00FC51E9" w:rsidP="00E17163">
      <w:pPr>
        <w:spacing w:after="0" w:line="240" w:lineRule="auto"/>
      </w:pPr>
      <w:r>
        <w:separator/>
      </w:r>
    </w:p>
  </w:footnote>
  <w:footnote w:type="continuationSeparator" w:id="0">
    <w:p w14:paraId="215AA364" w14:textId="77777777" w:rsidR="00FC51E9" w:rsidRDefault="00FC51E9" w:rsidP="00E17163">
      <w:pPr>
        <w:spacing w:after="0" w:line="240" w:lineRule="auto"/>
      </w:pPr>
      <w:r>
        <w:continuationSeparator/>
      </w:r>
    </w:p>
  </w:footnote>
  <w:footnote w:id="1">
    <w:p w14:paraId="4A9AEBAA" w14:textId="77777777" w:rsidR="00F43006" w:rsidRDefault="00F43006" w:rsidP="00E17163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344FBC30" w14:textId="77777777" w:rsidR="00F43006" w:rsidRPr="002849BF" w:rsidRDefault="00F43006" w:rsidP="00E17163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71F358B3" w14:textId="77777777" w:rsidR="00F43006" w:rsidRDefault="00F43006" w:rsidP="00E17163">
      <w:pPr>
        <w:pStyle w:val="FootnoteText"/>
        <w:rPr>
          <w:rtl/>
          <w:lang w:bidi="fa-IR"/>
        </w:rPr>
      </w:pPr>
    </w:p>
  </w:footnote>
  <w:footnote w:id="3">
    <w:p w14:paraId="1F9EAE03" w14:textId="77777777" w:rsidR="00F43006" w:rsidRPr="00173204" w:rsidRDefault="00F43006" w:rsidP="00E17163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25865A9F" w14:textId="77777777" w:rsidR="00F43006" w:rsidRDefault="00F43006" w:rsidP="00E17163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93D51"/>
    <w:multiLevelType w:val="hybridMultilevel"/>
    <w:tmpl w:val="2DE8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35C6E"/>
    <w:multiLevelType w:val="hybridMultilevel"/>
    <w:tmpl w:val="7B96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48CB"/>
    <w:multiLevelType w:val="hybridMultilevel"/>
    <w:tmpl w:val="AB5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10C96"/>
    <w:multiLevelType w:val="hybridMultilevel"/>
    <w:tmpl w:val="FE6E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316"/>
    <w:multiLevelType w:val="hybridMultilevel"/>
    <w:tmpl w:val="9676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76D9F"/>
    <w:multiLevelType w:val="hybridMultilevel"/>
    <w:tmpl w:val="3B9ADD6C"/>
    <w:lvl w:ilvl="0" w:tplc="75C8EAC6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67445">
    <w:abstractNumId w:val="6"/>
  </w:num>
  <w:num w:numId="2" w16cid:durableId="1897551177">
    <w:abstractNumId w:val="4"/>
  </w:num>
  <w:num w:numId="3" w16cid:durableId="315719004">
    <w:abstractNumId w:val="3"/>
  </w:num>
  <w:num w:numId="4" w16cid:durableId="2106922307">
    <w:abstractNumId w:val="2"/>
  </w:num>
  <w:num w:numId="5" w16cid:durableId="285088299">
    <w:abstractNumId w:val="1"/>
  </w:num>
  <w:num w:numId="6" w16cid:durableId="1746105851">
    <w:abstractNumId w:val="0"/>
  </w:num>
  <w:num w:numId="7" w16cid:durableId="2071997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63"/>
    <w:rsid w:val="00001766"/>
    <w:rsid w:val="00001F4E"/>
    <w:rsid w:val="000057F8"/>
    <w:rsid w:val="0000608E"/>
    <w:rsid w:val="000172E1"/>
    <w:rsid w:val="0003025A"/>
    <w:rsid w:val="000473A6"/>
    <w:rsid w:val="00052C52"/>
    <w:rsid w:val="000541EA"/>
    <w:rsid w:val="00060DD5"/>
    <w:rsid w:val="000614FA"/>
    <w:rsid w:val="0006421F"/>
    <w:rsid w:val="00066EAE"/>
    <w:rsid w:val="00067999"/>
    <w:rsid w:val="000813ED"/>
    <w:rsid w:val="00081B4E"/>
    <w:rsid w:val="000920EF"/>
    <w:rsid w:val="00094C3E"/>
    <w:rsid w:val="000A4763"/>
    <w:rsid w:val="000A48C2"/>
    <w:rsid w:val="000A61F9"/>
    <w:rsid w:val="000B2E84"/>
    <w:rsid w:val="000B5066"/>
    <w:rsid w:val="000B7099"/>
    <w:rsid w:val="000C5379"/>
    <w:rsid w:val="000D06D4"/>
    <w:rsid w:val="000D3844"/>
    <w:rsid w:val="000D3B92"/>
    <w:rsid w:val="000E1509"/>
    <w:rsid w:val="000E1E04"/>
    <w:rsid w:val="000F3225"/>
    <w:rsid w:val="000F3D79"/>
    <w:rsid w:val="00110259"/>
    <w:rsid w:val="0011044B"/>
    <w:rsid w:val="001109A5"/>
    <w:rsid w:val="001141B5"/>
    <w:rsid w:val="001161CE"/>
    <w:rsid w:val="0012396B"/>
    <w:rsid w:val="00125868"/>
    <w:rsid w:val="00140428"/>
    <w:rsid w:val="00146D0D"/>
    <w:rsid w:val="0014769D"/>
    <w:rsid w:val="00153BC8"/>
    <w:rsid w:val="00154966"/>
    <w:rsid w:val="001723FA"/>
    <w:rsid w:val="00173371"/>
    <w:rsid w:val="00173D5D"/>
    <w:rsid w:val="00173DA9"/>
    <w:rsid w:val="00173FA1"/>
    <w:rsid w:val="00176AB7"/>
    <w:rsid w:val="0018650B"/>
    <w:rsid w:val="00196D24"/>
    <w:rsid w:val="001B2E2C"/>
    <w:rsid w:val="001B637D"/>
    <w:rsid w:val="001B6417"/>
    <w:rsid w:val="001B6E9B"/>
    <w:rsid w:val="001C314D"/>
    <w:rsid w:val="001D34CA"/>
    <w:rsid w:val="001F133A"/>
    <w:rsid w:val="00206535"/>
    <w:rsid w:val="0022413D"/>
    <w:rsid w:val="00235F9B"/>
    <w:rsid w:val="00236829"/>
    <w:rsid w:val="00242ECD"/>
    <w:rsid w:val="00260B77"/>
    <w:rsid w:val="0026765E"/>
    <w:rsid w:val="00273D9F"/>
    <w:rsid w:val="002830D1"/>
    <w:rsid w:val="002A2229"/>
    <w:rsid w:val="002A2A00"/>
    <w:rsid w:val="002B2C4A"/>
    <w:rsid w:val="002D521F"/>
    <w:rsid w:val="002E5632"/>
    <w:rsid w:val="002E604A"/>
    <w:rsid w:val="002E6361"/>
    <w:rsid w:val="002F041B"/>
    <w:rsid w:val="002F1970"/>
    <w:rsid w:val="002F68ED"/>
    <w:rsid w:val="00300BA8"/>
    <w:rsid w:val="00302D79"/>
    <w:rsid w:val="00304AC8"/>
    <w:rsid w:val="00313325"/>
    <w:rsid w:val="00331C47"/>
    <w:rsid w:val="00336622"/>
    <w:rsid w:val="00340632"/>
    <w:rsid w:val="003424F9"/>
    <w:rsid w:val="00346619"/>
    <w:rsid w:val="00362B29"/>
    <w:rsid w:val="00372A5A"/>
    <w:rsid w:val="00372C51"/>
    <w:rsid w:val="00373ACA"/>
    <w:rsid w:val="00376872"/>
    <w:rsid w:val="00391585"/>
    <w:rsid w:val="00393104"/>
    <w:rsid w:val="00393131"/>
    <w:rsid w:val="00394EFB"/>
    <w:rsid w:val="003A4440"/>
    <w:rsid w:val="003C1653"/>
    <w:rsid w:val="003C2FA9"/>
    <w:rsid w:val="003C7E9A"/>
    <w:rsid w:val="003D0216"/>
    <w:rsid w:val="003D1A99"/>
    <w:rsid w:val="003D2992"/>
    <w:rsid w:val="003D6520"/>
    <w:rsid w:val="004012C6"/>
    <w:rsid w:val="00401914"/>
    <w:rsid w:val="00404186"/>
    <w:rsid w:val="004123BF"/>
    <w:rsid w:val="00414EF1"/>
    <w:rsid w:val="00416868"/>
    <w:rsid w:val="00436F52"/>
    <w:rsid w:val="004614A8"/>
    <w:rsid w:val="004704FA"/>
    <w:rsid w:val="004713C2"/>
    <w:rsid w:val="00473BC9"/>
    <w:rsid w:val="00483354"/>
    <w:rsid w:val="004864B7"/>
    <w:rsid w:val="004870A6"/>
    <w:rsid w:val="00490113"/>
    <w:rsid w:val="004B01AE"/>
    <w:rsid w:val="004B0533"/>
    <w:rsid w:val="004B0FF7"/>
    <w:rsid w:val="004B3B25"/>
    <w:rsid w:val="004B4ED1"/>
    <w:rsid w:val="004C5EBD"/>
    <w:rsid w:val="004C7C54"/>
    <w:rsid w:val="004D2E48"/>
    <w:rsid w:val="004D7CA7"/>
    <w:rsid w:val="004E0F72"/>
    <w:rsid w:val="004E323D"/>
    <w:rsid w:val="004F17E6"/>
    <w:rsid w:val="004F1C48"/>
    <w:rsid w:val="004F543E"/>
    <w:rsid w:val="005306B3"/>
    <w:rsid w:val="00530985"/>
    <w:rsid w:val="005329DC"/>
    <w:rsid w:val="005337F4"/>
    <w:rsid w:val="0053473F"/>
    <w:rsid w:val="00534A69"/>
    <w:rsid w:val="00546BD8"/>
    <w:rsid w:val="00546D55"/>
    <w:rsid w:val="00553035"/>
    <w:rsid w:val="005622E4"/>
    <w:rsid w:val="00563DBE"/>
    <w:rsid w:val="0057297C"/>
    <w:rsid w:val="00577EB9"/>
    <w:rsid w:val="0058004B"/>
    <w:rsid w:val="005A0470"/>
    <w:rsid w:val="005A0DE8"/>
    <w:rsid w:val="005A570B"/>
    <w:rsid w:val="005A6C45"/>
    <w:rsid w:val="005C0F3B"/>
    <w:rsid w:val="005C4999"/>
    <w:rsid w:val="005C51B6"/>
    <w:rsid w:val="005C6203"/>
    <w:rsid w:val="005C76B9"/>
    <w:rsid w:val="005D020B"/>
    <w:rsid w:val="005D05F8"/>
    <w:rsid w:val="005D11C0"/>
    <w:rsid w:val="005D1810"/>
    <w:rsid w:val="005D63B6"/>
    <w:rsid w:val="005E4BD3"/>
    <w:rsid w:val="005E770D"/>
    <w:rsid w:val="005F32EB"/>
    <w:rsid w:val="006033C7"/>
    <w:rsid w:val="00604482"/>
    <w:rsid w:val="00613BD5"/>
    <w:rsid w:val="0063318A"/>
    <w:rsid w:val="006472D3"/>
    <w:rsid w:val="006474E1"/>
    <w:rsid w:val="00661454"/>
    <w:rsid w:val="006651BD"/>
    <w:rsid w:val="0066653D"/>
    <w:rsid w:val="00671182"/>
    <w:rsid w:val="00692340"/>
    <w:rsid w:val="00693ABC"/>
    <w:rsid w:val="006A39C9"/>
    <w:rsid w:val="006A671D"/>
    <w:rsid w:val="006A70B3"/>
    <w:rsid w:val="006A73D9"/>
    <w:rsid w:val="006A7D1F"/>
    <w:rsid w:val="006B06C6"/>
    <w:rsid w:val="006B0D92"/>
    <w:rsid w:val="006B2FD0"/>
    <w:rsid w:val="006B4972"/>
    <w:rsid w:val="006B5095"/>
    <w:rsid w:val="006B7F89"/>
    <w:rsid w:val="006C12AF"/>
    <w:rsid w:val="006C141E"/>
    <w:rsid w:val="006C14D1"/>
    <w:rsid w:val="006C31B2"/>
    <w:rsid w:val="006C4746"/>
    <w:rsid w:val="006C496D"/>
    <w:rsid w:val="006C5291"/>
    <w:rsid w:val="006C59EF"/>
    <w:rsid w:val="006C772B"/>
    <w:rsid w:val="006D1E18"/>
    <w:rsid w:val="006D641B"/>
    <w:rsid w:val="006E15E8"/>
    <w:rsid w:val="006E1812"/>
    <w:rsid w:val="006E6690"/>
    <w:rsid w:val="006F7849"/>
    <w:rsid w:val="00702CD4"/>
    <w:rsid w:val="007075B3"/>
    <w:rsid w:val="0073725F"/>
    <w:rsid w:val="00737E54"/>
    <w:rsid w:val="00741998"/>
    <w:rsid w:val="00744927"/>
    <w:rsid w:val="00752553"/>
    <w:rsid w:val="00752E31"/>
    <w:rsid w:val="007551F9"/>
    <w:rsid w:val="007575D4"/>
    <w:rsid w:val="00760364"/>
    <w:rsid w:val="007663F9"/>
    <w:rsid w:val="0077581E"/>
    <w:rsid w:val="007836F0"/>
    <w:rsid w:val="00785E12"/>
    <w:rsid w:val="00787DDA"/>
    <w:rsid w:val="007A2974"/>
    <w:rsid w:val="007B4073"/>
    <w:rsid w:val="007B5C14"/>
    <w:rsid w:val="007C492B"/>
    <w:rsid w:val="007C649E"/>
    <w:rsid w:val="007C6F7C"/>
    <w:rsid w:val="007D339E"/>
    <w:rsid w:val="007F0152"/>
    <w:rsid w:val="007F1C5C"/>
    <w:rsid w:val="007F2336"/>
    <w:rsid w:val="007F3E3C"/>
    <w:rsid w:val="007F58E1"/>
    <w:rsid w:val="007F70E2"/>
    <w:rsid w:val="00801AC2"/>
    <w:rsid w:val="0081020F"/>
    <w:rsid w:val="00811B0B"/>
    <w:rsid w:val="00812D87"/>
    <w:rsid w:val="00815E51"/>
    <w:rsid w:val="00816FFA"/>
    <w:rsid w:val="0082278D"/>
    <w:rsid w:val="008267F6"/>
    <w:rsid w:val="00834AB6"/>
    <w:rsid w:val="0083615C"/>
    <w:rsid w:val="008421BF"/>
    <w:rsid w:val="0085312B"/>
    <w:rsid w:val="00854EB3"/>
    <w:rsid w:val="00874559"/>
    <w:rsid w:val="008745C6"/>
    <w:rsid w:val="00875924"/>
    <w:rsid w:val="00876747"/>
    <w:rsid w:val="00876C08"/>
    <w:rsid w:val="00884994"/>
    <w:rsid w:val="00891E9D"/>
    <w:rsid w:val="008948B0"/>
    <w:rsid w:val="008A119A"/>
    <w:rsid w:val="008A2084"/>
    <w:rsid w:val="008B67AA"/>
    <w:rsid w:val="008C18A1"/>
    <w:rsid w:val="008C2D86"/>
    <w:rsid w:val="008C36CA"/>
    <w:rsid w:val="008C78A2"/>
    <w:rsid w:val="008D1945"/>
    <w:rsid w:val="008E14AE"/>
    <w:rsid w:val="008E5B87"/>
    <w:rsid w:val="008F35F2"/>
    <w:rsid w:val="009103D3"/>
    <w:rsid w:val="00911F34"/>
    <w:rsid w:val="009202E9"/>
    <w:rsid w:val="009435C8"/>
    <w:rsid w:val="00965255"/>
    <w:rsid w:val="009724B8"/>
    <w:rsid w:val="00973EED"/>
    <w:rsid w:val="00975C8F"/>
    <w:rsid w:val="00980A41"/>
    <w:rsid w:val="009868C7"/>
    <w:rsid w:val="00986DF3"/>
    <w:rsid w:val="009871EF"/>
    <w:rsid w:val="0099578A"/>
    <w:rsid w:val="009A2843"/>
    <w:rsid w:val="009A297D"/>
    <w:rsid w:val="009A4AEC"/>
    <w:rsid w:val="009A4F32"/>
    <w:rsid w:val="009A6DE8"/>
    <w:rsid w:val="009B11F6"/>
    <w:rsid w:val="009C14E0"/>
    <w:rsid w:val="009D0090"/>
    <w:rsid w:val="009D2581"/>
    <w:rsid w:val="009D4397"/>
    <w:rsid w:val="009D6C41"/>
    <w:rsid w:val="009F23A6"/>
    <w:rsid w:val="009F7BDB"/>
    <w:rsid w:val="00A16105"/>
    <w:rsid w:val="00A25B84"/>
    <w:rsid w:val="00A26B08"/>
    <w:rsid w:val="00A27C60"/>
    <w:rsid w:val="00A300B5"/>
    <w:rsid w:val="00A33C21"/>
    <w:rsid w:val="00A3436E"/>
    <w:rsid w:val="00A552B7"/>
    <w:rsid w:val="00A61870"/>
    <w:rsid w:val="00A63AC6"/>
    <w:rsid w:val="00A67BD3"/>
    <w:rsid w:val="00A70A0E"/>
    <w:rsid w:val="00A74971"/>
    <w:rsid w:val="00A81875"/>
    <w:rsid w:val="00A82D89"/>
    <w:rsid w:val="00A83298"/>
    <w:rsid w:val="00A84754"/>
    <w:rsid w:val="00A8651A"/>
    <w:rsid w:val="00A95167"/>
    <w:rsid w:val="00AA0892"/>
    <w:rsid w:val="00AA323A"/>
    <w:rsid w:val="00AA3C82"/>
    <w:rsid w:val="00AB39D5"/>
    <w:rsid w:val="00AB667A"/>
    <w:rsid w:val="00AD314E"/>
    <w:rsid w:val="00AD5050"/>
    <w:rsid w:val="00AE10D9"/>
    <w:rsid w:val="00AE6B55"/>
    <w:rsid w:val="00AE754D"/>
    <w:rsid w:val="00AF6F86"/>
    <w:rsid w:val="00B0118B"/>
    <w:rsid w:val="00B15D12"/>
    <w:rsid w:val="00B26D6A"/>
    <w:rsid w:val="00B305B9"/>
    <w:rsid w:val="00B310DE"/>
    <w:rsid w:val="00B343DE"/>
    <w:rsid w:val="00B37D3B"/>
    <w:rsid w:val="00B436E8"/>
    <w:rsid w:val="00B443B9"/>
    <w:rsid w:val="00B5008A"/>
    <w:rsid w:val="00B506CF"/>
    <w:rsid w:val="00B50A81"/>
    <w:rsid w:val="00B50ABD"/>
    <w:rsid w:val="00B53517"/>
    <w:rsid w:val="00B54381"/>
    <w:rsid w:val="00B54536"/>
    <w:rsid w:val="00B56764"/>
    <w:rsid w:val="00B6293C"/>
    <w:rsid w:val="00B8363A"/>
    <w:rsid w:val="00B94889"/>
    <w:rsid w:val="00B97722"/>
    <w:rsid w:val="00BA0CD4"/>
    <w:rsid w:val="00BA4B9D"/>
    <w:rsid w:val="00BA5675"/>
    <w:rsid w:val="00BC0DC8"/>
    <w:rsid w:val="00BC1BA9"/>
    <w:rsid w:val="00BC364A"/>
    <w:rsid w:val="00BC39F9"/>
    <w:rsid w:val="00BC4925"/>
    <w:rsid w:val="00BC5F13"/>
    <w:rsid w:val="00BC77C5"/>
    <w:rsid w:val="00BD18DE"/>
    <w:rsid w:val="00BF625D"/>
    <w:rsid w:val="00C0264B"/>
    <w:rsid w:val="00C050C3"/>
    <w:rsid w:val="00C14105"/>
    <w:rsid w:val="00C14A7D"/>
    <w:rsid w:val="00C17333"/>
    <w:rsid w:val="00C177CD"/>
    <w:rsid w:val="00C2261C"/>
    <w:rsid w:val="00C23E2F"/>
    <w:rsid w:val="00C271F7"/>
    <w:rsid w:val="00C349A6"/>
    <w:rsid w:val="00C426B0"/>
    <w:rsid w:val="00C53147"/>
    <w:rsid w:val="00C552BE"/>
    <w:rsid w:val="00C66A52"/>
    <w:rsid w:val="00C828DD"/>
    <w:rsid w:val="00C84DA1"/>
    <w:rsid w:val="00C9727C"/>
    <w:rsid w:val="00C97710"/>
    <w:rsid w:val="00CA3BD8"/>
    <w:rsid w:val="00CB5BEA"/>
    <w:rsid w:val="00CB6B1D"/>
    <w:rsid w:val="00CC54EC"/>
    <w:rsid w:val="00CD1CF4"/>
    <w:rsid w:val="00CD302B"/>
    <w:rsid w:val="00CD724E"/>
    <w:rsid w:val="00CD7A29"/>
    <w:rsid w:val="00CE0608"/>
    <w:rsid w:val="00D02243"/>
    <w:rsid w:val="00D02BEF"/>
    <w:rsid w:val="00D02D45"/>
    <w:rsid w:val="00D05E85"/>
    <w:rsid w:val="00D10B33"/>
    <w:rsid w:val="00D135B6"/>
    <w:rsid w:val="00D1597D"/>
    <w:rsid w:val="00D22DA5"/>
    <w:rsid w:val="00D36824"/>
    <w:rsid w:val="00D40E67"/>
    <w:rsid w:val="00D43A5C"/>
    <w:rsid w:val="00D52A3D"/>
    <w:rsid w:val="00D552A5"/>
    <w:rsid w:val="00D5654E"/>
    <w:rsid w:val="00D60054"/>
    <w:rsid w:val="00D61331"/>
    <w:rsid w:val="00D6268D"/>
    <w:rsid w:val="00D65633"/>
    <w:rsid w:val="00D66418"/>
    <w:rsid w:val="00D8473E"/>
    <w:rsid w:val="00D9584C"/>
    <w:rsid w:val="00DA4F5B"/>
    <w:rsid w:val="00DA5247"/>
    <w:rsid w:val="00DA787B"/>
    <w:rsid w:val="00DB0507"/>
    <w:rsid w:val="00DB4F9B"/>
    <w:rsid w:val="00DB5E1B"/>
    <w:rsid w:val="00DD05BE"/>
    <w:rsid w:val="00DD1912"/>
    <w:rsid w:val="00DD24D9"/>
    <w:rsid w:val="00DD4786"/>
    <w:rsid w:val="00DD7170"/>
    <w:rsid w:val="00DE755D"/>
    <w:rsid w:val="00E05175"/>
    <w:rsid w:val="00E132FB"/>
    <w:rsid w:val="00E17163"/>
    <w:rsid w:val="00E21F84"/>
    <w:rsid w:val="00E30D24"/>
    <w:rsid w:val="00E31A39"/>
    <w:rsid w:val="00E335CB"/>
    <w:rsid w:val="00E341E4"/>
    <w:rsid w:val="00E40077"/>
    <w:rsid w:val="00E44120"/>
    <w:rsid w:val="00E45855"/>
    <w:rsid w:val="00E6158F"/>
    <w:rsid w:val="00E71756"/>
    <w:rsid w:val="00E72330"/>
    <w:rsid w:val="00E83FDB"/>
    <w:rsid w:val="00E94A92"/>
    <w:rsid w:val="00EB039F"/>
    <w:rsid w:val="00EC578A"/>
    <w:rsid w:val="00EC7E76"/>
    <w:rsid w:val="00ED4945"/>
    <w:rsid w:val="00EE0927"/>
    <w:rsid w:val="00EE17C1"/>
    <w:rsid w:val="00EE1FD9"/>
    <w:rsid w:val="00EE4F18"/>
    <w:rsid w:val="00EE5128"/>
    <w:rsid w:val="00F00A50"/>
    <w:rsid w:val="00F12797"/>
    <w:rsid w:val="00F31DB0"/>
    <w:rsid w:val="00F322F0"/>
    <w:rsid w:val="00F36BF9"/>
    <w:rsid w:val="00F424D0"/>
    <w:rsid w:val="00F42754"/>
    <w:rsid w:val="00F43006"/>
    <w:rsid w:val="00F43143"/>
    <w:rsid w:val="00F43169"/>
    <w:rsid w:val="00F44882"/>
    <w:rsid w:val="00F474CA"/>
    <w:rsid w:val="00F577E3"/>
    <w:rsid w:val="00F70389"/>
    <w:rsid w:val="00F736C0"/>
    <w:rsid w:val="00F73DE2"/>
    <w:rsid w:val="00F7584C"/>
    <w:rsid w:val="00F83AD7"/>
    <w:rsid w:val="00F87511"/>
    <w:rsid w:val="00F91F1A"/>
    <w:rsid w:val="00F9467E"/>
    <w:rsid w:val="00F94C74"/>
    <w:rsid w:val="00FA19AC"/>
    <w:rsid w:val="00FC51E9"/>
    <w:rsid w:val="00FD3907"/>
    <w:rsid w:val="00FE5EE8"/>
    <w:rsid w:val="00FE5F50"/>
    <w:rsid w:val="00FE69F9"/>
    <w:rsid w:val="00FF0372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2D29"/>
  <w15:docId w15:val="{276FC788-4382-430A-BF3C-0C67090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71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171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716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7163"/>
    <w:rPr>
      <w:vertAlign w:val="superscript"/>
    </w:rPr>
  </w:style>
  <w:style w:type="table" w:styleId="LightShading-Accent5">
    <w:name w:val="Light Shading Accent 5"/>
    <w:basedOn w:val="TableNormal"/>
    <w:uiPriority w:val="60"/>
    <w:rsid w:val="00E1716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E17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63"/>
  </w:style>
  <w:style w:type="character" w:styleId="Hyperlink">
    <w:name w:val="Hyperlink"/>
    <w:basedOn w:val="DefaultParagraphFont"/>
    <w:uiPriority w:val="99"/>
    <w:semiHidden/>
    <w:unhideWhenUsed/>
    <w:rsid w:val="00E17163"/>
    <w:rPr>
      <w:color w:val="0000FF"/>
      <w:u w:val="single"/>
    </w:rPr>
  </w:style>
  <w:style w:type="paragraph" w:styleId="Revision">
    <w:name w:val="Revision"/>
    <w:hidden/>
    <w:uiPriority w:val="99"/>
    <w:semiHidden/>
    <w:rsid w:val="001B2E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</dc:creator>
  <cp:lastModifiedBy>shirin</cp:lastModifiedBy>
  <cp:revision>2</cp:revision>
  <dcterms:created xsi:type="dcterms:W3CDTF">2025-01-12T20:58:00Z</dcterms:created>
  <dcterms:modified xsi:type="dcterms:W3CDTF">2025-01-12T20:58:00Z</dcterms:modified>
</cp:coreProperties>
</file>